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EA8" w:rsidRPr="00BB15C7" w:rsidRDefault="002325B3" w:rsidP="00031C18">
      <w:pPr>
        <w:pStyle w:val="NormalWeb"/>
        <w:spacing w:before="0" w:beforeAutospacing="0" w:after="0" w:afterAutospacing="0"/>
        <w:jc w:val="center"/>
        <w:outlineLvl w:val="0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  <w:r w:rsidRPr="00BB15C7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TERTIARY EDUCATION SCHOLARSHIP TRUST</w:t>
      </w:r>
      <w:r w:rsidR="00B20EA8" w:rsidRPr="00BB15C7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 xml:space="preserve"> </w:t>
      </w:r>
      <w:r w:rsidR="00D85ABF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FOR UGANDA</w:t>
      </w:r>
    </w:p>
    <w:p w:rsidR="00B20EA8" w:rsidRPr="00BB15C7" w:rsidRDefault="00B20EA8" w:rsidP="00031C18">
      <w:pPr>
        <w:pStyle w:val="NormalWeb"/>
        <w:spacing w:before="0" w:beforeAutospacing="0" w:after="0" w:afterAutospacing="0"/>
        <w:jc w:val="center"/>
        <w:outlineLvl w:val="0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  <w:r w:rsidRPr="00BB15C7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(TEST for UGANDA)</w:t>
      </w:r>
    </w:p>
    <w:p w:rsidR="00B20EA8" w:rsidRPr="00B20EA8" w:rsidRDefault="00B20EA8" w:rsidP="00B20EA8">
      <w:pPr>
        <w:pStyle w:val="NormalWeb"/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B20EA8">
        <w:rPr>
          <w:rFonts w:asciiTheme="minorHAnsi" w:hAnsiTheme="minorHAnsi" w:cstheme="minorHAnsi"/>
          <w:sz w:val="28"/>
          <w:szCs w:val="28"/>
        </w:rPr>
        <w:t xml:space="preserve">CALL FOR </w:t>
      </w:r>
      <w:r w:rsidR="000E4097">
        <w:rPr>
          <w:rFonts w:asciiTheme="minorHAnsi" w:hAnsiTheme="minorHAnsi" w:cstheme="minorHAnsi"/>
          <w:sz w:val="28"/>
          <w:szCs w:val="28"/>
        </w:rPr>
        <w:t xml:space="preserve">SCHOLARSHIP </w:t>
      </w:r>
      <w:r w:rsidR="00D4738F">
        <w:rPr>
          <w:rFonts w:asciiTheme="minorHAnsi" w:hAnsiTheme="minorHAnsi" w:cstheme="minorHAnsi"/>
          <w:sz w:val="28"/>
          <w:szCs w:val="28"/>
        </w:rPr>
        <w:t>APPLICATIONS 2023/2024</w:t>
      </w:r>
    </w:p>
    <w:p w:rsidR="000E4097" w:rsidRDefault="000E4097" w:rsidP="0002787D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0E4097">
        <w:rPr>
          <w:rFonts w:asciiTheme="minorHAnsi" w:hAnsiTheme="minorHAnsi" w:cstheme="minorHAnsi"/>
          <w:b/>
          <w:color w:val="00B050"/>
          <w:sz w:val="28"/>
          <w:szCs w:val="28"/>
        </w:rPr>
        <w:t>AIMS OF THE SCHOLARSHIP</w:t>
      </w:r>
    </w:p>
    <w:p w:rsidR="002325B3" w:rsidRDefault="002325B3" w:rsidP="0002787D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BB15C7">
        <w:rPr>
          <w:rFonts w:asciiTheme="minorHAnsi" w:hAnsiTheme="minorHAnsi" w:cstheme="minorHAnsi"/>
          <w:sz w:val="28"/>
          <w:szCs w:val="28"/>
        </w:rPr>
        <w:t>TEST for UGANDA is a registered Ugandan Charitable Trust. It was formed by a group of graduates from Oxford University and is a constituent member of the UK Charity, TEST for AFRICA.</w:t>
      </w:r>
      <w:r w:rsidR="00B20EA8" w:rsidRPr="00BB15C7">
        <w:rPr>
          <w:rFonts w:asciiTheme="minorHAnsi" w:hAnsiTheme="minorHAnsi" w:cstheme="minorHAnsi"/>
          <w:sz w:val="28"/>
          <w:szCs w:val="28"/>
        </w:rPr>
        <w:t xml:space="preserve"> </w:t>
      </w:r>
      <w:r w:rsidR="00BB15C7" w:rsidRPr="00BB15C7">
        <w:rPr>
          <w:rFonts w:asciiTheme="minorHAnsi" w:hAnsiTheme="minorHAnsi" w:cstheme="minorHAnsi"/>
          <w:sz w:val="28"/>
          <w:szCs w:val="28"/>
        </w:rPr>
        <w:t>TEST for UGANDA provides both full and partial scholarships for undergraduate study in a wide spectrum of academic and practical subjec</w:t>
      </w:r>
      <w:r w:rsidR="00D4738F">
        <w:rPr>
          <w:rFonts w:asciiTheme="minorHAnsi" w:hAnsiTheme="minorHAnsi" w:cstheme="minorHAnsi"/>
          <w:sz w:val="28"/>
          <w:szCs w:val="28"/>
        </w:rPr>
        <w:t xml:space="preserve">ts which in the opinion of the </w:t>
      </w:r>
      <w:r w:rsidR="00BB15C7" w:rsidRPr="00BB15C7">
        <w:rPr>
          <w:rFonts w:asciiTheme="minorHAnsi" w:hAnsiTheme="minorHAnsi" w:cstheme="minorHAnsi"/>
          <w:sz w:val="28"/>
          <w:szCs w:val="28"/>
        </w:rPr>
        <w:t xml:space="preserve">Trustees are best oriented towards the social and economic development needs of </w:t>
      </w:r>
      <w:r w:rsidR="00BB15C7">
        <w:rPr>
          <w:rFonts w:asciiTheme="minorHAnsi" w:hAnsiTheme="minorHAnsi" w:cstheme="minorHAnsi"/>
          <w:sz w:val="28"/>
          <w:szCs w:val="28"/>
        </w:rPr>
        <w:t>Uganda</w:t>
      </w:r>
      <w:r w:rsidR="00BB15C7" w:rsidRPr="00BB15C7">
        <w:rPr>
          <w:rFonts w:asciiTheme="minorHAnsi" w:hAnsiTheme="minorHAnsi" w:cstheme="minorHAnsi"/>
          <w:sz w:val="28"/>
          <w:szCs w:val="28"/>
        </w:rPr>
        <w:t>. Awards are biased towards females (60:40) from the poorest regions of UGANDA, and are also available to handicapped students. Scholarships are offered to both new and to continuing students</w:t>
      </w:r>
      <w:r w:rsidR="000E4097">
        <w:rPr>
          <w:rFonts w:asciiTheme="minorHAnsi" w:hAnsiTheme="minorHAnsi" w:cstheme="minorHAnsi"/>
          <w:sz w:val="28"/>
          <w:szCs w:val="28"/>
        </w:rPr>
        <w:t xml:space="preserve"> in public universities in Uganda</w:t>
      </w:r>
      <w:r w:rsidR="00BB15C7" w:rsidRPr="00BB15C7">
        <w:rPr>
          <w:rFonts w:asciiTheme="minorHAnsi" w:hAnsiTheme="minorHAnsi" w:cstheme="minorHAnsi"/>
          <w:sz w:val="28"/>
          <w:szCs w:val="28"/>
        </w:rPr>
        <w:t>, and are reviewed annually against both need and academic performance.</w:t>
      </w:r>
    </w:p>
    <w:p w:rsidR="000E4097" w:rsidRDefault="000E4097" w:rsidP="0002787D">
      <w:pPr>
        <w:pStyle w:val="NormalWeb"/>
        <w:jc w:val="both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0E4097">
        <w:rPr>
          <w:rFonts w:asciiTheme="minorHAnsi" w:hAnsiTheme="minorHAnsi" w:cstheme="minorHAnsi"/>
          <w:b/>
          <w:color w:val="00B050"/>
          <w:sz w:val="28"/>
          <w:szCs w:val="28"/>
        </w:rPr>
        <w:t>ELIGIBILITY</w:t>
      </w:r>
    </w:p>
    <w:p w:rsidR="003C499A" w:rsidRPr="00774285" w:rsidRDefault="003C499A" w:rsidP="003C499A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sz w:val="20"/>
          <w:szCs w:val="20"/>
        </w:rPr>
      </w:pPr>
      <w:r w:rsidRPr="00774285">
        <w:rPr>
          <w:bCs/>
          <w:sz w:val="20"/>
          <w:szCs w:val="20"/>
        </w:rPr>
        <w:t>Candidate must be Ugandan</w:t>
      </w:r>
    </w:p>
    <w:p w:rsidR="003C499A" w:rsidRPr="00774285" w:rsidRDefault="003C499A" w:rsidP="003C499A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sz w:val="20"/>
          <w:szCs w:val="20"/>
        </w:rPr>
      </w:pPr>
      <w:r w:rsidRPr="00774285">
        <w:rPr>
          <w:bCs/>
          <w:sz w:val="20"/>
          <w:szCs w:val="20"/>
        </w:rPr>
        <w:t>A candidate must have sufficient proof of lack of financial support</w:t>
      </w:r>
    </w:p>
    <w:p w:rsidR="003C499A" w:rsidRPr="00774285" w:rsidRDefault="003C499A" w:rsidP="003C499A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sz w:val="20"/>
          <w:szCs w:val="20"/>
        </w:rPr>
      </w:pPr>
      <w:r w:rsidRPr="00774285">
        <w:rPr>
          <w:bCs/>
          <w:sz w:val="20"/>
          <w:szCs w:val="20"/>
        </w:rPr>
        <w:t>Candidate must have</w:t>
      </w:r>
      <w:r w:rsidR="00D4738F">
        <w:rPr>
          <w:bCs/>
          <w:sz w:val="20"/>
          <w:szCs w:val="20"/>
        </w:rPr>
        <w:t xml:space="preserve"> admission at</w:t>
      </w:r>
      <w:r w:rsidRPr="00774285">
        <w:rPr>
          <w:bCs/>
          <w:sz w:val="20"/>
          <w:szCs w:val="20"/>
        </w:rPr>
        <w:t xml:space="preserve"> any of the following public universities in Uganda (</w:t>
      </w:r>
      <w:r w:rsidRPr="00774285">
        <w:rPr>
          <w:b/>
          <w:bCs/>
          <w:sz w:val="20"/>
          <w:szCs w:val="20"/>
        </w:rPr>
        <w:t>Busitema</w:t>
      </w:r>
      <w:r w:rsidR="00C34F8C">
        <w:rPr>
          <w:b/>
          <w:bCs/>
          <w:sz w:val="20"/>
          <w:szCs w:val="20"/>
        </w:rPr>
        <w:t xml:space="preserve"> University</w:t>
      </w:r>
      <w:r w:rsidRPr="00774285">
        <w:rPr>
          <w:b/>
          <w:bCs/>
          <w:sz w:val="20"/>
          <w:szCs w:val="20"/>
        </w:rPr>
        <w:t>, Gulu</w:t>
      </w:r>
      <w:r w:rsidR="00C34F8C">
        <w:rPr>
          <w:b/>
          <w:bCs/>
          <w:sz w:val="20"/>
          <w:szCs w:val="20"/>
        </w:rPr>
        <w:t xml:space="preserve"> University</w:t>
      </w:r>
      <w:r w:rsidRPr="00774285">
        <w:rPr>
          <w:b/>
          <w:bCs/>
          <w:sz w:val="20"/>
          <w:szCs w:val="20"/>
        </w:rPr>
        <w:t>, Kyambogo</w:t>
      </w:r>
      <w:r w:rsidR="00C34F8C">
        <w:rPr>
          <w:b/>
          <w:bCs/>
          <w:sz w:val="20"/>
          <w:szCs w:val="20"/>
        </w:rPr>
        <w:t xml:space="preserve"> University</w:t>
      </w:r>
      <w:r w:rsidRPr="00774285">
        <w:rPr>
          <w:b/>
          <w:bCs/>
          <w:sz w:val="20"/>
          <w:szCs w:val="20"/>
        </w:rPr>
        <w:t xml:space="preserve">, Makerere </w:t>
      </w:r>
      <w:r w:rsidR="00C34F8C">
        <w:rPr>
          <w:b/>
          <w:bCs/>
          <w:sz w:val="20"/>
          <w:szCs w:val="20"/>
        </w:rPr>
        <w:t xml:space="preserve">University (Including Makerere University Business School </w:t>
      </w:r>
      <w:r w:rsidRPr="00774285">
        <w:rPr>
          <w:b/>
          <w:bCs/>
          <w:sz w:val="20"/>
          <w:szCs w:val="20"/>
        </w:rPr>
        <w:t>and Mbarara</w:t>
      </w:r>
      <w:r w:rsidR="00C34F8C">
        <w:rPr>
          <w:b/>
          <w:bCs/>
          <w:sz w:val="20"/>
          <w:szCs w:val="20"/>
        </w:rPr>
        <w:t xml:space="preserve"> University of Science and Technology</w:t>
      </w:r>
      <w:r w:rsidRPr="00774285">
        <w:rPr>
          <w:bCs/>
          <w:sz w:val="20"/>
          <w:szCs w:val="20"/>
        </w:rPr>
        <w:t>)</w:t>
      </w:r>
    </w:p>
    <w:p w:rsidR="003C499A" w:rsidRPr="00774285" w:rsidRDefault="003C499A" w:rsidP="003C499A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sz w:val="20"/>
          <w:szCs w:val="20"/>
        </w:rPr>
      </w:pPr>
      <w:r w:rsidRPr="00774285">
        <w:rPr>
          <w:bCs/>
          <w:sz w:val="20"/>
          <w:szCs w:val="20"/>
        </w:rPr>
        <w:t xml:space="preserve">TEST for Uganda will support candidates </w:t>
      </w:r>
      <w:r w:rsidR="00D85ABF">
        <w:rPr>
          <w:bCs/>
          <w:sz w:val="20"/>
          <w:szCs w:val="20"/>
        </w:rPr>
        <w:t xml:space="preserve">pursuing </w:t>
      </w:r>
      <w:r w:rsidRPr="00774285">
        <w:rPr>
          <w:bCs/>
          <w:sz w:val="20"/>
          <w:szCs w:val="20"/>
        </w:rPr>
        <w:t>degree programmes</w:t>
      </w:r>
      <w:r w:rsidR="00D85ABF">
        <w:rPr>
          <w:bCs/>
          <w:sz w:val="20"/>
          <w:szCs w:val="20"/>
        </w:rPr>
        <w:t xml:space="preserve"> in the following fields</w:t>
      </w:r>
      <w:r w:rsidRPr="00774285">
        <w:rPr>
          <w:bCs/>
          <w:sz w:val="20"/>
          <w:szCs w:val="20"/>
        </w:rPr>
        <w:t>:</w:t>
      </w:r>
    </w:p>
    <w:p w:rsidR="00C34F8C" w:rsidRPr="00774285" w:rsidRDefault="00C34F8C" w:rsidP="00C34F8C">
      <w:pPr>
        <w:pStyle w:val="Default"/>
        <w:numPr>
          <w:ilvl w:val="1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774285">
        <w:rPr>
          <w:b/>
          <w:bCs/>
          <w:sz w:val="20"/>
          <w:szCs w:val="20"/>
        </w:rPr>
        <w:t xml:space="preserve">Medicine, Nursing, </w:t>
      </w:r>
      <w:r>
        <w:rPr>
          <w:b/>
          <w:bCs/>
          <w:sz w:val="20"/>
          <w:szCs w:val="20"/>
        </w:rPr>
        <w:t xml:space="preserve">Dentistry, </w:t>
      </w:r>
      <w:r w:rsidRPr="00774285">
        <w:rPr>
          <w:b/>
          <w:bCs/>
          <w:sz w:val="20"/>
          <w:szCs w:val="20"/>
        </w:rPr>
        <w:t>Pharmacy</w:t>
      </w:r>
      <w:r w:rsidRPr="000B525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and </w:t>
      </w:r>
      <w:r w:rsidRPr="00774285">
        <w:rPr>
          <w:b/>
          <w:bCs/>
          <w:sz w:val="20"/>
          <w:szCs w:val="20"/>
        </w:rPr>
        <w:t>Biomedical sciences</w:t>
      </w:r>
    </w:p>
    <w:p w:rsidR="00D4738F" w:rsidRDefault="00031C18" w:rsidP="00A05827">
      <w:pPr>
        <w:pStyle w:val="Default"/>
        <w:numPr>
          <w:ilvl w:val="1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Forestry, </w:t>
      </w:r>
      <w:bookmarkStart w:id="0" w:name="_GoBack"/>
      <w:bookmarkEnd w:id="0"/>
      <w:r w:rsidR="00C34F8C" w:rsidRPr="00D4738F">
        <w:rPr>
          <w:b/>
          <w:bCs/>
          <w:sz w:val="20"/>
          <w:szCs w:val="20"/>
        </w:rPr>
        <w:t xml:space="preserve">Agricultural </w:t>
      </w:r>
      <w:r w:rsidR="00D4738F" w:rsidRPr="00D4738F">
        <w:rPr>
          <w:b/>
          <w:bCs/>
          <w:sz w:val="20"/>
          <w:szCs w:val="20"/>
        </w:rPr>
        <w:t xml:space="preserve">and Environmental </w:t>
      </w:r>
      <w:r w:rsidR="00D4738F">
        <w:rPr>
          <w:b/>
          <w:bCs/>
          <w:sz w:val="20"/>
          <w:szCs w:val="20"/>
        </w:rPr>
        <w:t>Sciences</w:t>
      </w:r>
    </w:p>
    <w:p w:rsidR="00C34F8C" w:rsidRPr="00D4738F" w:rsidRDefault="00C34F8C" w:rsidP="00A05827">
      <w:pPr>
        <w:pStyle w:val="Default"/>
        <w:numPr>
          <w:ilvl w:val="1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D4738F">
        <w:rPr>
          <w:b/>
          <w:bCs/>
          <w:sz w:val="20"/>
          <w:szCs w:val="20"/>
        </w:rPr>
        <w:t>Engineering</w:t>
      </w:r>
    </w:p>
    <w:p w:rsidR="00C34F8C" w:rsidRPr="00774285" w:rsidRDefault="00C34F8C" w:rsidP="00C34F8C">
      <w:pPr>
        <w:pStyle w:val="Default"/>
        <w:numPr>
          <w:ilvl w:val="1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774285">
        <w:rPr>
          <w:b/>
          <w:bCs/>
          <w:sz w:val="20"/>
          <w:szCs w:val="20"/>
        </w:rPr>
        <w:t>Computer Science</w:t>
      </w:r>
      <w:r>
        <w:rPr>
          <w:b/>
          <w:bCs/>
          <w:sz w:val="20"/>
          <w:szCs w:val="20"/>
        </w:rPr>
        <w:t xml:space="preserve"> and/or Engineering</w:t>
      </w:r>
    </w:p>
    <w:p w:rsidR="00C34F8C" w:rsidRDefault="00C34F8C" w:rsidP="00C34F8C">
      <w:pPr>
        <w:pStyle w:val="Default"/>
        <w:numPr>
          <w:ilvl w:val="1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Education (Sciences)</w:t>
      </w:r>
    </w:p>
    <w:p w:rsidR="00D4738F" w:rsidRPr="00774285" w:rsidRDefault="00D4738F" w:rsidP="00C34F8C">
      <w:pPr>
        <w:pStyle w:val="Default"/>
        <w:numPr>
          <w:ilvl w:val="1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Law</w:t>
      </w:r>
    </w:p>
    <w:p w:rsidR="00C34F8C" w:rsidRPr="00774285" w:rsidRDefault="00C34F8C" w:rsidP="00C34F8C">
      <w:pPr>
        <w:pStyle w:val="Default"/>
        <w:numPr>
          <w:ilvl w:val="1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Statistics, Economics and Business Studies</w:t>
      </w:r>
    </w:p>
    <w:p w:rsidR="00C34F8C" w:rsidRPr="00774285" w:rsidRDefault="00C34F8C" w:rsidP="00C34F8C">
      <w:pPr>
        <w:pStyle w:val="Default"/>
        <w:numPr>
          <w:ilvl w:val="1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Tourism and </w:t>
      </w:r>
      <w:r w:rsidRPr="00774285">
        <w:rPr>
          <w:b/>
          <w:bCs/>
          <w:sz w:val="20"/>
          <w:szCs w:val="20"/>
        </w:rPr>
        <w:t>Hotel Management</w:t>
      </w:r>
    </w:p>
    <w:p w:rsidR="00C34F8C" w:rsidRDefault="00C34F8C" w:rsidP="00C34F8C">
      <w:pPr>
        <w:pStyle w:val="Default"/>
        <w:numPr>
          <w:ilvl w:val="1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774285">
        <w:rPr>
          <w:b/>
          <w:bCs/>
          <w:sz w:val="20"/>
          <w:szCs w:val="20"/>
        </w:rPr>
        <w:t>Construction, Architecture, Surveying and Planning</w:t>
      </w:r>
    </w:p>
    <w:p w:rsidR="00C34F8C" w:rsidRPr="00774285" w:rsidRDefault="00C34F8C" w:rsidP="00C34F8C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p w:rsidR="00B20EA8" w:rsidRPr="00B20EA8" w:rsidRDefault="00B20EA8" w:rsidP="00D85ABF">
      <w:pPr>
        <w:pStyle w:val="Default"/>
        <w:outlineLvl w:val="0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  <w:r w:rsidRPr="00B20EA8">
        <w:rPr>
          <w:rFonts w:asciiTheme="minorHAnsi" w:hAnsiTheme="minorHAnsi" w:cstheme="minorHAnsi"/>
          <w:b/>
          <w:bCs/>
          <w:color w:val="00B050"/>
          <w:sz w:val="28"/>
          <w:szCs w:val="28"/>
        </w:rPr>
        <w:t>THE APPLICATION PROCESS</w:t>
      </w:r>
    </w:p>
    <w:p w:rsidR="00BB15C7" w:rsidRPr="00107115" w:rsidRDefault="00B20EA8" w:rsidP="006A725C">
      <w:pPr>
        <w:pStyle w:val="Default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B20EA8">
        <w:rPr>
          <w:rFonts w:asciiTheme="minorHAnsi" w:hAnsiTheme="minorHAnsi" w:cstheme="minorHAnsi"/>
          <w:sz w:val="28"/>
          <w:szCs w:val="28"/>
        </w:rPr>
        <w:t xml:space="preserve">Application forms can be downloaded online on </w:t>
      </w:r>
      <w:r w:rsidR="00C34F8C" w:rsidRPr="00C34F8C">
        <w:rPr>
          <w:rFonts w:ascii="Calibri" w:hAnsi="Calibri" w:cs="Calibri"/>
          <w:b/>
          <w:color w:val="0070C0"/>
          <w:u w:val="single"/>
        </w:rPr>
        <w:t>https://testforafrica.org/Uganda-Students/</w:t>
      </w:r>
      <w:r w:rsidR="00107115" w:rsidRPr="00C34F8C">
        <w:rPr>
          <w:rFonts w:ascii="Calibri" w:hAnsi="Calibri" w:cs="Calibri"/>
        </w:rPr>
        <w:t>.</w:t>
      </w:r>
      <w:r w:rsidR="00107115">
        <w:rPr>
          <w:rFonts w:asciiTheme="minorHAnsi" w:hAnsiTheme="minorHAnsi" w:cstheme="minorHAnsi"/>
          <w:sz w:val="28"/>
          <w:szCs w:val="28"/>
        </w:rPr>
        <w:t xml:space="preserve"> </w:t>
      </w:r>
      <w:r w:rsidRPr="00B20EA8">
        <w:rPr>
          <w:rFonts w:asciiTheme="minorHAnsi" w:hAnsiTheme="minorHAnsi" w:cstheme="minorHAnsi"/>
          <w:sz w:val="28"/>
          <w:szCs w:val="28"/>
        </w:rPr>
        <w:t xml:space="preserve">Application forms </w:t>
      </w:r>
      <w:r w:rsidRPr="00B20EA8">
        <w:rPr>
          <w:rFonts w:asciiTheme="minorHAnsi" w:hAnsiTheme="minorHAnsi" w:cstheme="minorHAnsi"/>
          <w:b/>
          <w:sz w:val="28"/>
          <w:szCs w:val="28"/>
        </w:rPr>
        <w:t>MUST</w:t>
      </w:r>
      <w:r w:rsidRPr="00B20EA8">
        <w:rPr>
          <w:rFonts w:asciiTheme="minorHAnsi" w:hAnsiTheme="minorHAnsi" w:cstheme="minorHAnsi"/>
          <w:sz w:val="28"/>
          <w:szCs w:val="28"/>
        </w:rPr>
        <w:t xml:space="preserve"> be completed in detail. Completed application forms should be submitted to the Dean of students’ office at the </w:t>
      </w:r>
      <w:r w:rsidRPr="00B20EA8">
        <w:rPr>
          <w:rFonts w:asciiTheme="minorHAnsi" w:hAnsiTheme="minorHAnsi" w:cstheme="minorHAnsi"/>
          <w:sz w:val="28"/>
          <w:szCs w:val="28"/>
        </w:rPr>
        <w:lastRenderedPageBreak/>
        <w:t xml:space="preserve">university where the candidate has been admitted. </w:t>
      </w:r>
      <w:r w:rsidR="00FE288B">
        <w:rPr>
          <w:rFonts w:asciiTheme="minorHAnsi" w:hAnsiTheme="minorHAnsi" w:cstheme="minorHAnsi"/>
          <w:sz w:val="28"/>
          <w:szCs w:val="28"/>
        </w:rPr>
        <w:t>Applicants at Makerere University should sub</w:t>
      </w:r>
      <w:r w:rsidR="00D4738F">
        <w:rPr>
          <w:rFonts w:asciiTheme="minorHAnsi" w:hAnsiTheme="minorHAnsi" w:cstheme="minorHAnsi"/>
          <w:sz w:val="28"/>
          <w:szCs w:val="28"/>
        </w:rPr>
        <w:t>mit their applications to Room 212</w:t>
      </w:r>
      <w:r w:rsidR="00FE288B">
        <w:rPr>
          <w:rFonts w:asciiTheme="minorHAnsi" w:hAnsiTheme="minorHAnsi" w:cstheme="minorHAnsi"/>
          <w:sz w:val="28"/>
          <w:szCs w:val="28"/>
        </w:rPr>
        <w:t xml:space="preserve"> School of Forestry, Environmental and Geographical Sciences, Makerere University. </w:t>
      </w:r>
      <w:r w:rsidRPr="00B20EA8">
        <w:rPr>
          <w:rFonts w:asciiTheme="minorHAnsi" w:hAnsiTheme="minorHAnsi" w:cstheme="minorHAnsi"/>
          <w:sz w:val="28"/>
          <w:szCs w:val="28"/>
        </w:rPr>
        <w:t xml:space="preserve">Please ensure that you sign the register when submitting your application form. </w:t>
      </w:r>
      <w:r w:rsidRPr="00B20EA8">
        <w:rPr>
          <w:rFonts w:asciiTheme="minorHAnsi" w:hAnsiTheme="minorHAnsi" w:cstheme="minorHAnsi"/>
          <w:bCs/>
          <w:sz w:val="28"/>
          <w:szCs w:val="28"/>
        </w:rPr>
        <w:t xml:space="preserve">Fully filled application forms </w:t>
      </w:r>
      <w:r w:rsidRPr="00B20EA8">
        <w:rPr>
          <w:rFonts w:asciiTheme="minorHAnsi" w:hAnsiTheme="minorHAnsi" w:cstheme="minorHAnsi"/>
          <w:sz w:val="28"/>
          <w:szCs w:val="28"/>
        </w:rPr>
        <w:t xml:space="preserve">should be submitted on or before </w:t>
      </w:r>
      <w:r w:rsidR="00D4738F">
        <w:rPr>
          <w:rFonts w:asciiTheme="minorHAnsi" w:hAnsiTheme="minorHAnsi" w:cstheme="minorHAnsi"/>
          <w:b/>
          <w:sz w:val="28"/>
          <w:szCs w:val="28"/>
        </w:rPr>
        <w:t>FRIDAY 29</w:t>
      </w:r>
      <w:r w:rsidR="006A725C" w:rsidRPr="006A725C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6A725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4738F">
        <w:rPr>
          <w:rFonts w:asciiTheme="minorHAnsi" w:hAnsiTheme="minorHAnsi" w:cstheme="minorHAnsi"/>
          <w:b/>
          <w:sz w:val="28"/>
          <w:szCs w:val="28"/>
        </w:rPr>
        <w:t>SEPTEMBER 2023.</w:t>
      </w:r>
    </w:p>
    <w:p w:rsidR="00BB15C7" w:rsidRDefault="00BB15C7" w:rsidP="00BB15C7">
      <w:pPr>
        <w:pStyle w:val="Default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:rsidR="002325B3" w:rsidRPr="00B20EA8" w:rsidRDefault="00B20EA8" w:rsidP="00FE288B">
      <w:pPr>
        <w:pStyle w:val="Default"/>
        <w:outlineLvl w:val="0"/>
        <w:rPr>
          <w:rFonts w:asciiTheme="minorHAnsi" w:hAnsiTheme="minorHAnsi" w:cstheme="minorHAnsi"/>
          <w:sz w:val="28"/>
          <w:szCs w:val="28"/>
        </w:rPr>
      </w:pPr>
      <w:r w:rsidRPr="00B20EA8">
        <w:rPr>
          <w:rFonts w:asciiTheme="minorHAnsi" w:hAnsiTheme="minorHAnsi" w:cstheme="minorHAnsi"/>
          <w:b/>
          <w:bCs/>
          <w:sz w:val="28"/>
          <w:szCs w:val="28"/>
        </w:rPr>
        <w:t xml:space="preserve">FOR ENQUIRIES AND FURTHER INFORMATION: send an e-mail to </w:t>
      </w:r>
      <w:hyperlink r:id="rId5" w:history="1">
        <w:r w:rsidR="00C34F8C" w:rsidRPr="00470C51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fred.babweteera@mak.ac.ug</w:t>
        </w:r>
      </w:hyperlink>
    </w:p>
    <w:sectPr w:rsidR="002325B3" w:rsidRPr="00B20EA8" w:rsidSect="00070E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581B"/>
    <w:multiLevelType w:val="hybridMultilevel"/>
    <w:tmpl w:val="A6A6D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245C7"/>
    <w:multiLevelType w:val="hybridMultilevel"/>
    <w:tmpl w:val="625E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B3"/>
    <w:rsid w:val="000050B7"/>
    <w:rsid w:val="000118F1"/>
    <w:rsid w:val="0002787D"/>
    <w:rsid w:val="00031C18"/>
    <w:rsid w:val="000411BC"/>
    <w:rsid w:val="00043BE3"/>
    <w:rsid w:val="00053A52"/>
    <w:rsid w:val="00070E59"/>
    <w:rsid w:val="000714F6"/>
    <w:rsid w:val="00071575"/>
    <w:rsid w:val="000C6DD9"/>
    <w:rsid w:val="000D32FF"/>
    <w:rsid w:val="000E4097"/>
    <w:rsid w:val="00101D62"/>
    <w:rsid w:val="00107115"/>
    <w:rsid w:val="00125A09"/>
    <w:rsid w:val="00141411"/>
    <w:rsid w:val="0015512E"/>
    <w:rsid w:val="00166B86"/>
    <w:rsid w:val="00192CB0"/>
    <w:rsid w:val="001A0716"/>
    <w:rsid w:val="001B05BC"/>
    <w:rsid w:val="001C0D4C"/>
    <w:rsid w:val="001C1B4A"/>
    <w:rsid w:val="001C5A15"/>
    <w:rsid w:val="001E60D4"/>
    <w:rsid w:val="00204C44"/>
    <w:rsid w:val="002145CF"/>
    <w:rsid w:val="00223983"/>
    <w:rsid w:val="00224DF7"/>
    <w:rsid w:val="002325B3"/>
    <w:rsid w:val="002360E8"/>
    <w:rsid w:val="0024183D"/>
    <w:rsid w:val="00241EA0"/>
    <w:rsid w:val="00273DCB"/>
    <w:rsid w:val="002A357A"/>
    <w:rsid w:val="002A3EE4"/>
    <w:rsid w:val="002B1971"/>
    <w:rsid w:val="002B2732"/>
    <w:rsid w:val="002B34A5"/>
    <w:rsid w:val="002C5BE4"/>
    <w:rsid w:val="002C6AEF"/>
    <w:rsid w:val="002D378D"/>
    <w:rsid w:val="002F1A08"/>
    <w:rsid w:val="002F4404"/>
    <w:rsid w:val="002F500C"/>
    <w:rsid w:val="00316CC2"/>
    <w:rsid w:val="003333B2"/>
    <w:rsid w:val="003543C5"/>
    <w:rsid w:val="0038025B"/>
    <w:rsid w:val="00394363"/>
    <w:rsid w:val="003B321D"/>
    <w:rsid w:val="003B384C"/>
    <w:rsid w:val="003B6B59"/>
    <w:rsid w:val="003C090A"/>
    <w:rsid w:val="003C0972"/>
    <w:rsid w:val="003C499A"/>
    <w:rsid w:val="003D0193"/>
    <w:rsid w:val="003F43A7"/>
    <w:rsid w:val="004074B2"/>
    <w:rsid w:val="004226E6"/>
    <w:rsid w:val="00432130"/>
    <w:rsid w:val="0043764C"/>
    <w:rsid w:val="0044009D"/>
    <w:rsid w:val="004401A0"/>
    <w:rsid w:val="00470934"/>
    <w:rsid w:val="00476FEC"/>
    <w:rsid w:val="004D5318"/>
    <w:rsid w:val="0053695F"/>
    <w:rsid w:val="00540ACB"/>
    <w:rsid w:val="00547DC8"/>
    <w:rsid w:val="00560096"/>
    <w:rsid w:val="005675B7"/>
    <w:rsid w:val="00573C3E"/>
    <w:rsid w:val="00576B3B"/>
    <w:rsid w:val="00597BA9"/>
    <w:rsid w:val="005A313F"/>
    <w:rsid w:val="006100BB"/>
    <w:rsid w:val="006111DF"/>
    <w:rsid w:val="00626CD8"/>
    <w:rsid w:val="0062772B"/>
    <w:rsid w:val="00665CBE"/>
    <w:rsid w:val="00684AC4"/>
    <w:rsid w:val="00686B30"/>
    <w:rsid w:val="006876A0"/>
    <w:rsid w:val="006A725C"/>
    <w:rsid w:val="006B00CE"/>
    <w:rsid w:val="006B0191"/>
    <w:rsid w:val="006C26BC"/>
    <w:rsid w:val="006D42B7"/>
    <w:rsid w:val="006D42E2"/>
    <w:rsid w:val="006E19C7"/>
    <w:rsid w:val="006F1C62"/>
    <w:rsid w:val="00711E88"/>
    <w:rsid w:val="00725F91"/>
    <w:rsid w:val="00727472"/>
    <w:rsid w:val="007739B1"/>
    <w:rsid w:val="00782071"/>
    <w:rsid w:val="00785166"/>
    <w:rsid w:val="00791862"/>
    <w:rsid w:val="00792881"/>
    <w:rsid w:val="007971A6"/>
    <w:rsid w:val="007B2E2F"/>
    <w:rsid w:val="007B3117"/>
    <w:rsid w:val="007C2A3C"/>
    <w:rsid w:val="007D07F0"/>
    <w:rsid w:val="008137CC"/>
    <w:rsid w:val="00815F7E"/>
    <w:rsid w:val="0082125E"/>
    <w:rsid w:val="0082166E"/>
    <w:rsid w:val="00821B6C"/>
    <w:rsid w:val="0082276D"/>
    <w:rsid w:val="008310A3"/>
    <w:rsid w:val="00834A28"/>
    <w:rsid w:val="00835C5F"/>
    <w:rsid w:val="00840DD6"/>
    <w:rsid w:val="00846E10"/>
    <w:rsid w:val="00857D37"/>
    <w:rsid w:val="00863437"/>
    <w:rsid w:val="008652DD"/>
    <w:rsid w:val="008939F5"/>
    <w:rsid w:val="008E5CA1"/>
    <w:rsid w:val="008F6B0D"/>
    <w:rsid w:val="00900A91"/>
    <w:rsid w:val="0090362E"/>
    <w:rsid w:val="0090683D"/>
    <w:rsid w:val="009857F4"/>
    <w:rsid w:val="009C0173"/>
    <w:rsid w:val="00A078E4"/>
    <w:rsid w:val="00A1558B"/>
    <w:rsid w:val="00A23E8E"/>
    <w:rsid w:val="00A67A93"/>
    <w:rsid w:val="00A77341"/>
    <w:rsid w:val="00AB51A2"/>
    <w:rsid w:val="00AC5C42"/>
    <w:rsid w:val="00AD18B2"/>
    <w:rsid w:val="00AD57D9"/>
    <w:rsid w:val="00B01F37"/>
    <w:rsid w:val="00B128DD"/>
    <w:rsid w:val="00B20EA8"/>
    <w:rsid w:val="00B304C8"/>
    <w:rsid w:val="00B4652D"/>
    <w:rsid w:val="00B55D60"/>
    <w:rsid w:val="00B56BB9"/>
    <w:rsid w:val="00B57C45"/>
    <w:rsid w:val="00B714F4"/>
    <w:rsid w:val="00BA26A7"/>
    <w:rsid w:val="00BA73C7"/>
    <w:rsid w:val="00BB15C7"/>
    <w:rsid w:val="00BD40F9"/>
    <w:rsid w:val="00C12B1F"/>
    <w:rsid w:val="00C146F7"/>
    <w:rsid w:val="00C218AE"/>
    <w:rsid w:val="00C27B23"/>
    <w:rsid w:val="00C34F8C"/>
    <w:rsid w:val="00C3531E"/>
    <w:rsid w:val="00C45202"/>
    <w:rsid w:val="00C66190"/>
    <w:rsid w:val="00C80B0C"/>
    <w:rsid w:val="00C92EE3"/>
    <w:rsid w:val="00CA77B3"/>
    <w:rsid w:val="00CB187E"/>
    <w:rsid w:val="00CD5C4F"/>
    <w:rsid w:val="00D023F4"/>
    <w:rsid w:val="00D134C0"/>
    <w:rsid w:val="00D20157"/>
    <w:rsid w:val="00D2764D"/>
    <w:rsid w:val="00D44155"/>
    <w:rsid w:val="00D4738F"/>
    <w:rsid w:val="00D537D7"/>
    <w:rsid w:val="00D81631"/>
    <w:rsid w:val="00D85ABF"/>
    <w:rsid w:val="00D91235"/>
    <w:rsid w:val="00DE23E1"/>
    <w:rsid w:val="00DE7A89"/>
    <w:rsid w:val="00E00DE6"/>
    <w:rsid w:val="00E05FD8"/>
    <w:rsid w:val="00E0668C"/>
    <w:rsid w:val="00E17E6F"/>
    <w:rsid w:val="00E33DF3"/>
    <w:rsid w:val="00E4154D"/>
    <w:rsid w:val="00E41D3E"/>
    <w:rsid w:val="00E5528A"/>
    <w:rsid w:val="00E9193E"/>
    <w:rsid w:val="00EE4CB5"/>
    <w:rsid w:val="00F24860"/>
    <w:rsid w:val="00F25B2C"/>
    <w:rsid w:val="00F359AC"/>
    <w:rsid w:val="00F50D9A"/>
    <w:rsid w:val="00F6545E"/>
    <w:rsid w:val="00F93715"/>
    <w:rsid w:val="00F946FC"/>
    <w:rsid w:val="00F96609"/>
    <w:rsid w:val="00FA5302"/>
    <w:rsid w:val="00FB02FB"/>
    <w:rsid w:val="00FD6B1E"/>
    <w:rsid w:val="00FE17B0"/>
    <w:rsid w:val="00FE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1754AB-4661-447F-A580-72323D4E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 w:after="6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25B3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0EA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0E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0EA8"/>
    <w:pPr>
      <w:autoSpaceDE w:val="0"/>
      <w:autoSpaceDN w:val="0"/>
      <w:adjustRightInd w:val="0"/>
      <w:spacing w:before="0" w:after="0"/>
      <w:ind w:left="0" w:firstLine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0EA8"/>
    <w:rPr>
      <w:color w:val="0000FF" w:themeColor="hyperlink"/>
      <w:u w:val="single"/>
    </w:rPr>
  </w:style>
  <w:style w:type="character" w:customStyle="1" w:styleId="style31">
    <w:name w:val="style31"/>
    <w:basedOn w:val="DefaultParagraphFont"/>
    <w:rsid w:val="00D8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ed.babweteera@mak.ac.u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Babweteera</dc:creator>
  <cp:lastModifiedBy>Microsoft account</cp:lastModifiedBy>
  <cp:revision>3</cp:revision>
  <dcterms:created xsi:type="dcterms:W3CDTF">2023-08-28T07:30:00Z</dcterms:created>
  <dcterms:modified xsi:type="dcterms:W3CDTF">2023-08-28T07:31:00Z</dcterms:modified>
</cp:coreProperties>
</file>